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z w:val="24"/>
        </w:rPr>
      </w:pPr>
      <w:bookmarkStart w:id="0" w:name="_GoBack"/>
      <w:bookmarkEnd w:id="0"/>
      <w:r>
        <w:rPr>
          <w:rFonts w:ascii="Times New Roman" w:hAnsi="Times New Roman" w:eastAsia="黑体"/>
          <w:sz w:val="24"/>
        </w:rPr>
        <w:t>附件</w:t>
      </w:r>
    </w:p>
    <w:p>
      <w:pPr>
        <w:spacing w:line="400" w:lineRule="exact"/>
        <w:rPr>
          <w:rFonts w:ascii="Times New Roman" w:hAnsi="Times New Roman" w:eastAsia="黑体"/>
          <w:sz w:val="24"/>
        </w:rPr>
      </w:pPr>
    </w:p>
    <w:p>
      <w:pPr>
        <w:spacing w:line="0" w:lineRule="atLeast"/>
        <w:ind w:left="-8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申报轻纺专业高级职务任职资格材料清单</w:t>
      </w:r>
    </w:p>
    <w:p>
      <w:pPr>
        <w:spacing w:line="0" w:lineRule="atLeast"/>
        <w:ind w:left="-88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</w:t>
      </w:r>
    </w:p>
    <w:p>
      <w:pPr>
        <w:spacing w:line="0" w:lineRule="atLeast"/>
        <w:ind w:left="-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姓名：                申报专业：               联系电话：                工作单位：             委托单位：               时间：</w:t>
      </w:r>
    </w:p>
    <w:tbl>
      <w:tblPr>
        <w:tblStyle w:val="6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129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pacing w:val="-20"/>
                <w:szCs w:val="21"/>
              </w:rPr>
            </w:pPr>
            <w:r>
              <w:rPr>
                <w:rFonts w:ascii="Times New Roman" w:hAnsi="Times New Roman"/>
                <w:spacing w:val="-20"/>
                <w:szCs w:val="21"/>
              </w:rPr>
              <w:t>序号</w:t>
            </w:r>
          </w:p>
        </w:tc>
        <w:tc>
          <w:tcPr>
            <w:tcW w:w="512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材 料 项 目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应送材料份数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高</w:t>
            </w:r>
            <w:r>
              <w:rPr>
                <w:rFonts w:ascii="Times New Roman" w:hAnsi="Times New Roman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评审委托函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申请备案表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身份证复印件（注明联系电话、邮箱）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现专业职务资格证书复印件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毕业证书复印件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现专业职务聘任书复印件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任现职期间继续教育证明复印件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获奖证书复印件（视自身情况提供）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专业技术职务任职资格评审表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5129" w:type="dxa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专业技术职务任职资格人员简明表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5129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代表作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原件1</w:t>
            </w:r>
            <w:r>
              <w:rPr>
                <w:rFonts w:hint="eastAsia" w:ascii="Times New Roman" w:hAnsi="Times New Roman"/>
                <w:szCs w:val="21"/>
              </w:rPr>
              <w:t>，复印件2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任现职以来近5个年度考核登记表（国企事业单位一律使用放入档案的考核表复印件）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提交简明表中业绩证明材料复印件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根据文件要求提供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51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破格申报人员，提供破格证明材料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根据文件要求提供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</w:t>
            </w:r>
          </w:p>
        </w:tc>
        <w:tc>
          <w:tcPr>
            <w:tcW w:w="5129" w:type="dxa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其他补充材料</w:t>
            </w:r>
          </w:p>
        </w:tc>
        <w:tc>
          <w:tcPr>
            <w:tcW w:w="289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结合自身情况提供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0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  <w:tc>
          <w:tcPr>
            <w:tcW w:w="8023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1.简明表、审批表、备案表等可登陆福建省工信厅网站（http://gxt.fujian.gov.cn/)下载。</w:t>
            </w:r>
          </w:p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2.评审表、业务工作报告、年度考核表、论文复印件等一律用A4双面打印（复印）；评审简明表用A3纸打印。</w:t>
            </w:r>
          </w:p>
          <w:p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3.按清单准备申报材料，用完好的</w:t>
            </w:r>
            <w:r>
              <w:rPr>
                <w:rFonts w:ascii="Times New Roman" w:hAnsi="Times New Roman"/>
                <w:b/>
                <w:szCs w:val="21"/>
              </w:rPr>
              <w:t>档案袋</w:t>
            </w:r>
            <w:r>
              <w:rPr>
                <w:rFonts w:ascii="Times New Roman" w:hAnsi="Times New Roman"/>
                <w:szCs w:val="21"/>
              </w:rPr>
              <w:t>装袋，并将清单贴在档案袋上。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D0F53"/>
    <w:rsid w:val="0B5623DA"/>
    <w:rsid w:val="0F1D0F53"/>
    <w:rsid w:val="136A6A85"/>
    <w:rsid w:val="207A6EDD"/>
    <w:rsid w:val="34A97145"/>
    <w:rsid w:val="49FA66C9"/>
    <w:rsid w:val="4A4F56A1"/>
    <w:rsid w:val="597347EA"/>
    <w:rsid w:val="611D3EAD"/>
    <w:rsid w:val="76B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2019-02-01T02:53:00Z</dcterms:created>
  <dc:creator>郑闽育</dc:creator>
  <cp:lastModifiedBy>连周隆</cp:lastModifiedBy>
  <cp:lastPrinted>2019-07-22T03:36:00Z</cp:lastPrinted>
  <dcterms:modified xsi:type="dcterms:W3CDTF">2019-07-23T08:53:48Z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